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D1" w:rsidRPr="00D96C65" w:rsidRDefault="005A6331" w:rsidP="00D96C65">
      <w:pPr>
        <w:ind w:firstLineChars="500" w:firstLine="1506"/>
        <w:rPr>
          <w:b/>
          <w:sz w:val="30"/>
          <w:szCs w:val="30"/>
        </w:rPr>
      </w:pPr>
      <w:r w:rsidRPr="00D96C65">
        <w:rPr>
          <w:b/>
          <w:sz w:val="30"/>
          <w:szCs w:val="30"/>
        </w:rPr>
        <w:t>提名云南省科技进步奖项目公示</w:t>
      </w:r>
    </w:p>
    <w:p w:rsidR="005A6331" w:rsidRPr="005906D8" w:rsidRDefault="005906D8" w:rsidP="004D13D1">
      <w:pPr>
        <w:rPr>
          <w:b/>
        </w:rPr>
      </w:pPr>
      <w:r>
        <w:rPr>
          <w:rFonts w:hint="eastAsia"/>
          <w:b/>
        </w:rPr>
        <w:t>一、</w:t>
      </w:r>
      <w:r w:rsidR="005A6331" w:rsidRPr="005906D8">
        <w:rPr>
          <w:b/>
        </w:rPr>
        <w:t>项目名称：</w:t>
      </w:r>
      <w:r w:rsidR="005A6331" w:rsidRPr="005906D8">
        <w:rPr>
          <w:rFonts w:hint="eastAsia"/>
          <w:b/>
        </w:rPr>
        <w:t>重要</w:t>
      </w:r>
      <w:proofErr w:type="gramStart"/>
      <w:r w:rsidR="005A6331" w:rsidRPr="005906D8">
        <w:rPr>
          <w:rFonts w:hint="eastAsia"/>
          <w:b/>
        </w:rPr>
        <w:t>佤</w:t>
      </w:r>
      <w:proofErr w:type="gramEnd"/>
      <w:r w:rsidR="005A6331" w:rsidRPr="005906D8">
        <w:rPr>
          <w:rFonts w:hint="eastAsia"/>
          <w:b/>
        </w:rPr>
        <w:t>药‘娘母良’繁育与栽培关键技术及应用</w:t>
      </w:r>
      <w:r w:rsidR="005A6331" w:rsidRPr="005906D8">
        <w:rPr>
          <w:b/>
        </w:rPr>
        <w:t xml:space="preserve"> </w:t>
      </w:r>
    </w:p>
    <w:p w:rsidR="005A6331" w:rsidRPr="005906D8" w:rsidRDefault="005A6331" w:rsidP="004D13D1">
      <w:pPr>
        <w:rPr>
          <w:b/>
        </w:rPr>
      </w:pPr>
      <w:r w:rsidRPr="005906D8">
        <w:rPr>
          <w:b/>
        </w:rPr>
        <w:t>二、提</w:t>
      </w:r>
      <w:r w:rsidRPr="005906D8">
        <w:rPr>
          <w:b/>
        </w:rPr>
        <w:t xml:space="preserve"> </w:t>
      </w:r>
      <w:r w:rsidRPr="005906D8">
        <w:rPr>
          <w:b/>
        </w:rPr>
        <w:t>名</w:t>
      </w:r>
      <w:r w:rsidRPr="005906D8">
        <w:rPr>
          <w:b/>
        </w:rPr>
        <w:t xml:space="preserve"> </w:t>
      </w:r>
      <w:r w:rsidRPr="005906D8">
        <w:rPr>
          <w:b/>
        </w:rPr>
        <w:t>者：</w:t>
      </w:r>
      <w:r w:rsidRPr="005906D8">
        <w:rPr>
          <w:rFonts w:hint="eastAsia"/>
          <w:b/>
        </w:rPr>
        <w:t>云南</w:t>
      </w:r>
      <w:r w:rsidRPr="005906D8">
        <w:rPr>
          <w:b/>
        </w:rPr>
        <w:t>奕华农业生物有限公司</w:t>
      </w:r>
      <w:r w:rsidRPr="005906D8">
        <w:rPr>
          <w:b/>
        </w:rPr>
        <w:t xml:space="preserve"> </w:t>
      </w:r>
    </w:p>
    <w:p w:rsidR="005A6331" w:rsidRPr="005906D8" w:rsidRDefault="005A6331" w:rsidP="005A6331">
      <w:pPr>
        <w:rPr>
          <w:b/>
        </w:rPr>
      </w:pPr>
      <w:r w:rsidRPr="005906D8">
        <w:rPr>
          <w:b/>
        </w:rPr>
        <w:t>三、提名等级：三等奖</w:t>
      </w:r>
    </w:p>
    <w:p w:rsidR="00146938" w:rsidRPr="005906D8" w:rsidRDefault="005A6331" w:rsidP="005A6331">
      <w:pPr>
        <w:rPr>
          <w:b/>
        </w:rPr>
      </w:pPr>
      <w:r w:rsidRPr="005906D8">
        <w:rPr>
          <w:b/>
        </w:rPr>
        <w:t>四、主要知识产权和标准规范等目</w:t>
      </w:r>
      <w:r w:rsidR="00FA513F" w:rsidRPr="005906D8">
        <w:rPr>
          <w:b/>
        </w:rPr>
        <w:t>录</w:t>
      </w:r>
    </w:p>
    <w:p w:rsidR="005A6331" w:rsidRDefault="005A6331" w:rsidP="005A6331">
      <w:r>
        <w:t>（一）主要知识产权</w:t>
      </w:r>
    </w:p>
    <w:p w:rsidR="005A6331" w:rsidRDefault="004D13D1" w:rsidP="004D13D1">
      <w:pPr>
        <w:ind w:leftChars="200" w:left="420"/>
      </w:pPr>
      <w:r>
        <w:rPr>
          <w:rFonts w:hint="eastAsia"/>
        </w:rPr>
        <w:t>华燕；谭大聪；王军民；郭磊；等，远志属植物中总口山酮的提取纯化方法及应用，</w:t>
      </w:r>
      <w:r>
        <w:rPr>
          <w:rFonts w:hint="eastAsia"/>
        </w:rPr>
        <w:t xml:space="preserve">ZL 202010575263.0 </w:t>
      </w:r>
      <w:r>
        <w:t>授权公告日</w:t>
      </w:r>
      <w:r>
        <w:t xml:space="preserve">: </w:t>
      </w:r>
      <w:proofErr w:type="gramStart"/>
      <w:r>
        <w:t>202</w:t>
      </w:r>
      <w:r>
        <w:rPr>
          <w:rFonts w:hint="eastAsia"/>
        </w:rPr>
        <w:t>2</w:t>
      </w:r>
      <w:r>
        <w:t>-</w:t>
      </w:r>
      <w:r>
        <w:rPr>
          <w:rFonts w:hint="eastAsia"/>
        </w:rPr>
        <w:t>08</w:t>
      </w:r>
      <w:r>
        <w:t>-</w:t>
      </w:r>
      <w:r>
        <w:rPr>
          <w:rFonts w:hint="eastAsia"/>
        </w:rPr>
        <w:t>19</w:t>
      </w:r>
      <w:r>
        <w:t>.</w:t>
      </w:r>
      <w:proofErr w:type="gramEnd"/>
    </w:p>
    <w:p w:rsidR="004D13D1" w:rsidRDefault="004D13D1" w:rsidP="004D13D1">
      <w:pPr>
        <w:ind w:left="420" w:hangingChars="200" w:hanging="420"/>
      </w:pPr>
    </w:p>
    <w:p w:rsidR="005A6331" w:rsidRDefault="005A6331" w:rsidP="005348CF">
      <w:pPr>
        <w:pStyle w:val="a6"/>
        <w:numPr>
          <w:ilvl w:val="0"/>
          <w:numId w:val="2"/>
        </w:numPr>
        <w:ind w:firstLineChars="0"/>
      </w:pPr>
      <w:r>
        <w:t>主要专著和论文</w:t>
      </w:r>
    </w:p>
    <w:p w:rsidR="005348CF" w:rsidRPr="00482FFA" w:rsidRDefault="005348CF" w:rsidP="005348CF">
      <w:pPr>
        <w:pStyle w:val="a6"/>
        <w:ind w:left="405" w:firstLineChars="0" w:firstLine="0"/>
        <w:jc w:val="left"/>
        <w:rPr>
          <w:sz w:val="22"/>
          <w:szCs w:val="22"/>
          <w:lang w:bidi="ar"/>
        </w:rPr>
      </w:pPr>
      <w:r>
        <w:rPr>
          <w:rFonts w:hint="eastAsia"/>
        </w:rPr>
        <w:t xml:space="preserve">1. </w:t>
      </w:r>
      <w:r w:rsidRPr="005348CF">
        <w:t>Yan-</w:t>
      </w:r>
      <w:proofErr w:type="spellStart"/>
      <w:r w:rsidRPr="005348CF">
        <w:t>Jie</w:t>
      </w:r>
      <w:proofErr w:type="spellEnd"/>
      <w:r w:rsidRPr="005348CF">
        <w:t xml:space="preserve"> Huang, Ling-Yun Zhou, Jun-Min Wang, </w:t>
      </w:r>
      <w:proofErr w:type="spellStart"/>
      <w:r w:rsidRPr="005348CF">
        <w:t>Qiang</w:t>
      </w:r>
      <w:proofErr w:type="spellEnd"/>
      <w:r w:rsidRPr="005348CF">
        <w:t xml:space="preserve"> Li, Yuan-Yuan </w:t>
      </w:r>
      <w:proofErr w:type="spellStart"/>
      <w:r w:rsidRPr="005348CF">
        <w:t>Geng</w:t>
      </w:r>
      <w:proofErr w:type="spellEnd"/>
      <w:r w:rsidRPr="005348CF">
        <w:t xml:space="preserve">, </w:t>
      </w:r>
      <w:proofErr w:type="spellStart"/>
      <w:r w:rsidRPr="005348CF">
        <w:t>Hai</w:t>
      </w:r>
      <w:proofErr w:type="spellEnd"/>
      <w:r w:rsidRPr="005348CF">
        <w:t xml:space="preserve">-Yang Liu,, and </w:t>
      </w:r>
      <w:r w:rsidRPr="005348CF">
        <w:rPr>
          <w:b/>
        </w:rPr>
        <w:t xml:space="preserve">Yan </w:t>
      </w:r>
      <w:proofErr w:type="spellStart"/>
      <w:r w:rsidRPr="005348CF">
        <w:rPr>
          <w:b/>
        </w:rPr>
        <w:t>Hua</w:t>
      </w:r>
      <w:proofErr w:type="spellEnd"/>
      <w:r w:rsidRPr="003735FC">
        <w:rPr>
          <w:b/>
          <w:sz w:val="22"/>
          <w:szCs w:val="22"/>
        </w:rPr>
        <w:t>*</w:t>
      </w:r>
      <w:r>
        <w:rPr>
          <w:rFonts w:hint="eastAsia"/>
        </w:rPr>
        <w:t>,</w:t>
      </w:r>
      <w:r w:rsidRPr="005348CF">
        <w:t xml:space="preserve">Two New </w:t>
      </w:r>
      <w:proofErr w:type="spellStart"/>
      <w:r w:rsidRPr="005348CF">
        <w:t>Flavonol</w:t>
      </w:r>
      <w:proofErr w:type="spellEnd"/>
      <w:r w:rsidRPr="005348CF">
        <w:t xml:space="preserve"> Glycosides from Polygala </w:t>
      </w:r>
      <w:proofErr w:type="spellStart"/>
      <w:r w:rsidRPr="005348CF">
        <w:t>sibirica</w:t>
      </w:r>
      <w:proofErr w:type="spellEnd"/>
      <w:r w:rsidRPr="005348CF">
        <w:t xml:space="preserve"> L. </w:t>
      </w:r>
      <w:proofErr w:type="spellStart"/>
      <w:r w:rsidRPr="005348CF">
        <w:t>var</w:t>
      </w:r>
      <w:proofErr w:type="spellEnd"/>
      <w:r w:rsidRPr="005348CF">
        <w:t xml:space="preserve"> </w:t>
      </w:r>
      <w:proofErr w:type="spellStart"/>
      <w:r w:rsidRPr="005348CF">
        <w:t>megalopha</w:t>
      </w:r>
      <w:proofErr w:type="spellEnd"/>
      <w:r w:rsidRPr="005348CF">
        <w:t xml:space="preserve"> Fr.</w:t>
      </w:r>
      <w:r>
        <w:rPr>
          <w:rFonts w:hint="eastAsia"/>
        </w:rPr>
        <w:t>,</w:t>
      </w:r>
      <w:r w:rsidRPr="005348CF">
        <w:rPr>
          <w:rFonts w:hint="eastAsia"/>
          <w:sz w:val="22"/>
          <w:szCs w:val="22"/>
        </w:rPr>
        <w:t xml:space="preserve"> </w:t>
      </w:r>
      <w:r w:rsidRPr="00482FFA">
        <w:rPr>
          <w:rFonts w:hint="eastAsia"/>
          <w:sz w:val="22"/>
          <w:szCs w:val="22"/>
        </w:rPr>
        <w:t>Molecules,</w:t>
      </w:r>
      <w:r w:rsidRPr="005348CF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2015,</w:t>
      </w:r>
      <w:r w:rsidRPr="005348CF">
        <w:rPr>
          <w:sz w:val="22"/>
          <w:szCs w:val="22"/>
        </w:rPr>
        <w:t>20 (12): 21494-21500</w:t>
      </w:r>
      <w:r>
        <w:rPr>
          <w:rFonts w:hint="eastAsia"/>
          <w:sz w:val="22"/>
          <w:szCs w:val="22"/>
        </w:rPr>
        <w:t>.</w:t>
      </w:r>
    </w:p>
    <w:p w:rsidR="005348CF" w:rsidRPr="00482FFA" w:rsidRDefault="005348CF" w:rsidP="005348CF">
      <w:pPr>
        <w:pStyle w:val="a6"/>
        <w:ind w:left="405" w:firstLineChars="0" w:firstLine="0"/>
        <w:jc w:val="left"/>
        <w:rPr>
          <w:sz w:val="22"/>
          <w:szCs w:val="22"/>
          <w:lang w:bidi="ar"/>
        </w:rPr>
      </w:pPr>
      <w:r w:rsidRPr="005348CF">
        <w:rPr>
          <w:rFonts w:hint="eastAsia"/>
        </w:rPr>
        <w:t>2.Z</w:t>
      </w:r>
      <w:r w:rsidRPr="00482FFA">
        <w:rPr>
          <w:rFonts w:hint="eastAsia"/>
          <w:sz w:val="22"/>
          <w:szCs w:val="22"/>
        </w:rPr>
        <w:t>hou LY, </w:t>
      </w:r>
      <w:proofErr w:type="spellStart"/>
      <w:r w:rsidRPr="00482FFA">
        <w:rPr>
          <w:rFonts w:hint="eastAsia"/>
          <w:sz w:val="22"/>
          <w:szCs w:val="22"/>
        </w:rPr>
        <w:t>Peng</w:t>
      </w:r>
      <w:proofErr w:type="spellEnd"/>
      <w:r w:rsidRPr="00482FFA">
        <w:rPr>
          <w:rFonts w:hint="eastAsia"/>
          <w:sz w:val="22"/>
          <w:szCs w:val="22"/>
        </w:rPr>
        <w:t> JL, Wang JM, </w:t>
      </w:r>
      <w:proofErr w:type="spellStart"/>
      <w:r w:rsidRPr="00482FFA">
        <w:rPr>
          <w:rFonts w:hint="eastAsia"/>
          <w:sz w:val="22"/>
          <w:szCs w:val="22"/>
        </w:rPr>
        <w:t>Geng</w:t>
      </w:r>
      <w:proofErr w:type="spellEnd"/>
      <w:r w:rsidRPr="00482FFA">
        <w:rPr>
          <w:rFonts w:hint="eastAsia"/>
          <w:sz w:val="22"/>
          <w:szCs w:val="22"/>
        </w:rPr>
        <w:t> YY, </w:t>
      </w:r>
      <w:proofErr w:type="spellStart"/>
      <w:r w:rsidRPr="00482FFA">
        <w:rPr>
          <w:rFonts w:hint="eastAsia"/>
          <w:sz w:val="22"/>
          <w:szCs w:val="22"/>
        </w:rPr>
        <w:t>Zuo</w:t>
      </w:r>
      <w:proofErr w:type="spellEnd"/>
      <w:r w:rsidRPr="00482FFA">
        <w:rPr>
          <w:rFonts w:hint="eastAsia"/>
          <w:sz w:val="22"/>
          <w:szCs w:val="22"/>
        </w:rPr>
        <w:t> ZL, </w:t>
      </w:r>
      <w:proofErr w:type="spellStart"/>
      <w:r w:rsidRPr="003735FC">
        <w:rPr>
          <w:rFonts w:hint="eastAsia"/>
          <w:b/>
          <w:sz w:val="22"/>
          <w:szCs w:val="22"/>
        </w:rPr>
        <w:t>Hua</w:t>
      </w:r>
      <w:proofErr w:type="spellEnd"/>
      <w:r w:rsidRPr="003735FC">
        <w:rPr>
          <w:rFonts w:hint="eastAsia"/>
          <w:b/>
          <w:sz w:val="22"/>
          <w:szCs w:val="22"/>
        </w:rPr>
        <w:t> Y</w:t>
      </w:r>
      <w:r w:rsidRPr="003735FC">
        <w:rPr>
          <w:b/>
          <w:sz w:val="22"/>
          <w:szCs w:val="22"/>
        </w:rPr>
        <w:t>*</w:t>
      </w:r>
      <w:r w:rsidRPr="00482FFA">
        <w:rPr>
          <w:rFonts w:hint="eastAsia"/>
          <w:sz w:val="22"/>
          <w:szCs w:val="22"/>
        </w:rPr>
        <w:t xml:space="preserve"> . Structure-activity relationship of xanthones as inhibitors of xanthine </w:t>
      </w:r>
      <w:proofErr w:type="gramStart"/>
      <w:r w:rsidRPr="00482FFA">
        <w:rPr>
          <w:rFonts w:hint="eastAsia"/>
          <w:sz w:val="22"/>
          <w:szCs w:val="22"/>
        </w:rPr>
        <w:t>oxidase[</w:t>
      </w:r>
      <w:proofErr w:type="gramEnd"/>
      <w:r w:rsidRPr="00482FFA">
        <w:rPr>
          <w:rFonts w:hint="eastAsia"/>
          <w:sz w:val="22"/>
          <w:szCs w:val="22"/>
        </w:rPr>
        <w:t>J]. Molecules, 2018, 23: 365.</w:t>
      </w:r>
    </w:p>
    <w:p w:rsidR="005348CF" w:rsidRPr="00482FFA" w:rsidRDefault="005348CF" w:rsidP="005348CF">
      <w:pPr>
        <w:pStyle w:val="a6"/>
        <w:widowControl/>
        <w:shd w:val="clear" w:color="auto" w:fill="F6FBFF"/>
        <w:spacing w:line="270" w:lineRule="atLeast"/>
        <w:ind w:left="360" w:firstLineChars="0" w:firstLine="0"/>
        <w:jc w:val="left"/>
      </w:pPr>
      <w:r>
        <w:rPr>
          <w:rFonts w:hint="eastAsia"/>
        </w:rPr>
        <w:t xml:space="preserve">3. </w:t>
      </w:r>
      <w:r w:rsidRPr="00482FFA">
        <w:t xml:space="preserve">Ma, </w:t>
      </w:r>
      <w:proofErr w:type="spellStart"/>
      <w:r w:rsidRPr="00482FFA">
        <w:t>Jiayu;Wang</w:t>
      </w:r>
      <w:proofErr w:type="spellEnd"/>
      <w:r w:rsidRPr="00482FFA">
        <w:t xml:space="preserve">, </w:t>
      </w:r>
      <w:proofErr w:type="spellStart"/>
      <w:r w:rsidRPr="00482FFA">
        <w:t>Junmin;Li</w:t>
      </w:r>
      <w:proofErr w:type="spellEnd"/>
      <w:r w:rsidRPr="00482FFA">
        <w:t xml:space="preserve">, </w:t>
      </w:r>
      <w:proofErr w:type="spellStart"/>
      <w:r w:rsidRPr="00482FFA">
        <w:t>Congying;Liu</w:t>
      </w:r>
      <w:proofErr w:type="spellEnd"/>
      <w:r w:rsidRPr="00482FFA">
        <w:t xml:space="preserve">, </w:t>
      </w:r>
      <w:proofErr w:type="spellStart"/>
      <w:r w:rsidRPr="00482FFA">
        <w:t>Jie;Chen</w:t>
      </w:r>
      <w:proofErr w:type="spellEnd"/>
      <w:r w:rsidRPr="00482FFA">
        <w:t xml:space="preserve">, </w:t>
      </w:r>
      <w:proofErr w:type="spellStart"/>
      <w:r w:rsidRPr="00482FFA">
        <w:t>Can;</w:t>
      </w:r>
      <w:r w:rsidRPr="003735FC">
        <w:rPr>
          <w:b/>
        </w:rPr>
        <w:t>Hua</w:t>
      </w:r>
      <w:proofErr w:type="spellEnd"/>
      <w:r w:rsidRPr="003735FC">
        <w:rPr>
          <w:b/>
        </w:rPr>
        <w:t>, Yan*</w:t>
      </w:r>
      <w:r>
        <w:rPr>
          <w:rFonts w:hint="eastAsia"/>
          <w:b/>
        </w:rPr>
        <w:t>,</w:t>
      </w:r>
      <w:r w:rsidRPr="00482FFA">
        <w:t xml:space="preserve">The complete chloroplast genome characteristics of Polygala </w:t>
      </w:r>
      <w:proofErr w:type="spellStart"/>
      <w:r w:rsidRPr="00482FFA">
        <w:t>crotalarioides</w:t>
      </w:r>
      <w:proofErr w:type="spellEnd"/>
      <w:r w:rsidRPr="00482FFA">
        <w:t xml:space="preserve"> </w:t>
      </w:r>
      <w:proofErr w:type="spellStart"/>
      <w:r w:rsidRPr="00482FFA">
        <w:t>Buch</w:t>
      </w:r>
      <w:proofErr w:type="spellEnd"/>
      <w:r w:rsidRPr="00482FFA">
        <w:t xml:space="preserve">.-Ham. </w:t>
      </w:r>
      <w:proofErr w:type="gramStart"/>
      <w:r w:rsidRPr="00482FFA">
        <w:t>ex</w:t>
      </w:r>
      <w:proofErr w:type="gramEnd"/>
      <w:r w:rsidRPr="00482FFA">
        <w:t xml:space="preserve"> DC. </w:t>
      </w:r>
      <w:proofErr w:type="gramStart"/>
      <w:r w:rsidRPr="00482FFA">
        <w:t>(</w:t>
      </w:r>
      <w:proofErr w:type="spellStart"/>
      <w:r w:rsidRPr="00482FFA">
        <w:t>Polygalaceae</w:t>
      </w:r>
      <w:proofErr w:type="spellEnd"/>
      <w:r w:rsidRPr="00482FFA">
        <w:t>) from Yunnan, China.</w:t>
      </w:r>
      <w:proofErr w:type="gramEnd"/>
      <w:r w:rsidRPr="00482FFA">
        <w:t xml:space="preserve"> Mitochondrial DNA B </w:t>
      </w:r>
      <w:proofErr w:type="spellStart"/>
      <w:r w:rsidRPr="00482FFA">
        <w:t>Resour</w:t>
      </w:r>
      <w:proofErr w:type="spellEnd"/>
      <w:r w:rsidRPr="00482FFA">
        <w:t>, 2021, 06(10): 838-2840.  </w:t>
      </w:r>
    </w:p>
    <w:p w:rsidR="005348CF" w:rsidRDefault="005348CF" w:rsidP="00EC6552">
      <w:pPr>
        <w:ind w:leftChars="200" w:left="420"/>
      </w:pPr>
      <w:r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4.</w:t>
      </w:r>
      <w:r w:rsidRPr="005348CF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谭大聪; 肖坤敏; 孔德仙; 马佳钰; 郭磊; 王军民; </w:t>
      </w:r>
      <w:r w:rsidRPr="005348CF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>华燕</w:t>
      </w:r>
      <w:r w:rsidRPr="005348CF">
        <w:rPr>
          <w:rFonts w:ascii="微软雅黑" w:eastAsia="微软雅黑" w:hAnsi="微软雅黑" w:cs="宋体" w:hint="eastAsia"/>
          <w:color w:val="333333"/>
          <w:kern w:val="0"/>
          <w:sz w:val="18"/>
          <w:szCs w:val="18"/>
          <w:vertAlign w:val="superscript"/>
        </w:rPr>
        <w:t>*</w:t>
      </w:r>
      <w:r w:rsidRPr="005348CF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，</w:t>
      </w:r>
      <w:r w:rsidRPr="00274E94">
        <w:rPr>
          <w:rFonts w:hint="eastAsia"/>
        </w:rPr>
        <w:t>西南远志中</w:t>
      </w:r>
      <w:r w:rsidRPr="00274E94">
        <w:rPr>
          <w:rFonts w:hint="eastAsia"/>
        </w:rPr>
        <w:t>(</w:t>
      </w:r>
      <w:r w:rsidRPr="00274E94">
        <w:rPr>
          <w:rFonts w:hint="eastAsia"/>
        </w:rPr>
        <w:t>口山</w:t>
      </w:r>
      <w:r w:rsidRPr="00274E94">
        <w:rPr>
          <w:rFonts w:hint="eastAsia"/>
        </w:rPr>
        <w:t>)</w:t>
      </w:r>
      <w:r w:rsidRPr="00274E94">
        <w:rPr>
          <w:rFonts w:hint="eastAsia"/>
        </w:rPr>
        <w:t>酮类化合物的生物活性研究</w:t>
      </w:r>
      <w:r w:rsidRPr="00274E94">
        <w:rPr>
          <w:rFonts w:hint="eastAsia"/>
        </w:rPr>
        <w:t> </w:t>
      </w:r>
      <w:r w:rsidRPr="00274E94">
        <w:rPr>
          <w:rFonts w:hint="eastAsia"/>
        </w:rPr>
        <w:t>，西南林业大学学报</w:t>
      </w:r>
      <w:r w:rsidRPr="00274E94">
        <w:rPr>
          <w:rFonts w:hint="eastAsia"/>
        </w:rPr>
        <w:t>(</w:t>
      </w:r>
      <w:r w:rsidRPr="00274E94">
        <w:rPr>
          <w:rFonts w:hint="eastAsia"/>
        </w:rPr>
        <w:t>自然科学</w:t>
      </w:r>
      <w:r w:rsidRPr="00274E94">
        <w:rPr>
          <w:rFonts w:hint="eastAsia"/>
        </w:rPr>
        <w:t xml:space="preserve">), 2021, 41(02): </w:t>
      </w:r>
      <w:proofErr w:type="gramStart"/>
      <w:r w:rsidRPr="00274E94">
        <w:rPr>
          <w:rFonts w:hint="eastAsia"/>
        </w:rPr>
        <w:t>166-171.</w:t>
      </w:r>
      <w:proofErr w:type="gramEnd"/>
      <w:r w:rsidRPr="00C420A9">
        <w:t xml:space="preserve"> </w:t>
      </w:r>
    </w:p>
    <w:p w:rsidR="005348CF" w:rsidRPr="005348CF" w:rsidRDefault="005348CF" w:rsidP="005348CF">
      <w:pPr>
        <w:ind w:leftChars="200" w:left="420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 xml:space="preserve">5.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Kaize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Shen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, Yu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Xiong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,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Yanfang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Liu</w:t>
      </w:r>
      <w:r w:rsidRPr="005348CF">
        <w:rPr>
          <w:rFonts w:ascii="Times New Roman" w:eastAsia="宋体" w:hAnsi="Times New Roman" w:cs="Times New Roman" w:hint="eastAsia"/>
          <w:szCs w:val="21"/>
        </w:rPr>
        <w:t>,</w:t>
      </w:r>
      <w:r w:rsidRPr="005348CF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Xingwang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Fan,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Rui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Zhu, and </w:t>
      </w:r>
      <w:r w:rsidR="00F53905" w:rsidRPr="00F53905">
        <w:rPr>
          <w:rFonts w:ascii="Times New Roman" w:eastAsia="宋体" w:hAnsi="Times New Roman" w:cs="Times New Roman"/>
          <w:b/>
          <w:szCs w:val="21"/>
        </w:rPr>
        <w:t xml:space="preserve">Yan </w:t>
      </w:r>
      <w:proofErr w:type="spellStart"/>
      <w:r w:rsidR="00F53905" w:rsidRPr="00F53905">
        <w:rPr>
          <w:rFonts w:ascii="Times New Roman" w:eastAsia="宋体" w:hAnsi="Times New Roman" w:cs="Times New Roman"/>
          <w:b/>
          <w:szCs w:val="21"/>
        </w:rPr>
        <w:t>Hua</w:t>
      </w:r>
      <w:proofErr w:type="spellEnd"/>
      <w:r w:rsidRPr="00F53905">
        <w:rPr>
          <w:rFonts w:ascii="Times New Roman" w:eastAsia="宋体" w:hAnsi="Times New Roman" w:cs="Times New Roman"/>
          <w:b/>
          <w:szCs w:val="21"/>
        </w:rPr>
        <w:t>*</w:t>
      </w:r>
      <w:r w:rsidRPr="005348CF">
        <w:rPr>
          <w:rFonts w:ascii="Times New Roman" w:eastAsia="宋体" w:hAnsi="Times New Roman" w:cs="Times New Roman" w:hint="eastAsia"/>
          <w:szCs w:val="21"/>
        </w:rPr>
        <w:t xml:space="preserve">, </w:t>
      </w:r>
      <w:r w:rsidRPr="005348CF">
        <w:rPr>
          <w:rFonts w:ascii="Times New Roman" w:eastAsia="宋体" w:hAnsi="Times New Roman" w:cs="Times New Roman"/>
          <w:szCs w:val="21"/>
        </w:rPr>
        <w:t xml:space="preserve">Community Structure and Diversity of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Endophytic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Fungi in Cultivated Polygala </w:t>
      </w:r>
      <w:proofErr w:type="spellStart"/>
      <w:r w:rsidRPr="005348CF">
        <w:rPr>
          <w:rFonts w:ascii="Times New Roman" w:eastAsia="宋体" w:hAnsi="Times New Roman" w:cs="Times New Roman"/>
          <w:szCs w:val="21"/>
        </w:rPr>
        <w:t>crotalarioides</w:t>
      </w:r>
      <w:proofErr w:type="spellEnd"/>
      <w:r w:rsidRPr="005348CF">
        <w:rPr>
          <w:rFonts w:ascii="Times New Roman" w:eastAsia="宋体" w:hAnsi="Times New Roman" w:cs="Times New Roman"/>
          <w:szCs w:val="21"/>
        </w:rPr>
        <w:t xml:space="preserve"> at Two Different Growth Stages Based on Culture-Independent and Culture-Based Methods</w:t>
      </w:r>
      <w:r w:rsidRPr="005348CF">
        <w:rPr>
          <w:rFonts w:ascii="Times New Roman" w:eastAsia="宋体" w:hAnsi="Times New Roman" w:cs="Times New Roman" w:hint="eastAsia"/>
          <w:szCs w:val="21"/>
        </w:rPr>
        <w:t>, Journal of Fungi,2024, 10,195,1-16.</w:t>
      </w:r>
    </w:p>
    <w:p w:rsidR="005348CF" w:rsidRPr="00EC6552" w:rsidRDefault="00EC6552" w:rsidP="00EC6552">
      <w:pPr>
        <w:ind w:leftChars="200" w:left="420"/>
        <w:rPr>
          <w:rFonts w:ascii="Times New Roman" w:eastAsia="宋体" w:hAnsi="Times New Roman" w:cs="Times New Roman"/>
          <w:szCs w:val="21"/>
        </w:rPr>
      </w:pPr>
      <w:r w:rsidRPr="00EC6552">
        <w:rPr>
          <w:rFonts w:ascii="Times New Roman" w:eastAsia="宋体" w:hAnsi="Times New Roman" w:cs="Times New Roman" w:hint="eastAsia"/>
          <w:szCs w:val="21"/>
        </w:rPr>
        <w:t>6.</w:t>
      </w:r>
      <w:r w:rsidR="00F36A49" w:rsidRPr="00EC6552">
        <w:rPr>
          <w:rFonts w:ascii="Times New Roman" w:eastAsia="宋体" w:hAnsi="Times New Roman" w:cs="Times New Roman"/>
          <w:szCs w:val="21"/>
        </w:rPr>
        <w:t>Ling-Yun Zhou, Jun-Min Wang, Yan-</w:t>
      </w:r>
      <w:proofErr w:type="spellStart"/>
      <w:r w:rsidR="00F36A49" w:rsidRPr="00EC6552">
        <w:rPr>
          <w:rFonts w:ascii="Times New Roman" w:eastAsia="宋体" w:hAnsi="Times New Roman" w:cs="Times New Roman"/>
          <w:szCs w:val="21"/>
        </w:rPr>
        <w:t>Jie</w:t>
      </w:r>
      <w:proofErr w:type="spellEnd"/>
      <w:r w:rsidR="00F36A49" w:rsidRPr="00EC6552">
        <w:rPr>
          <w:rFonts w:ascii="Times New Roman" w:eastAsia="宋体" w:hAnsi="Times New Roman" w:cs="Times New Roman"/>
          <w:szCs w:val="21"/>
        </w:rPr>
        <w:t xml:space="preserve"> Huang, Xiao-Hong Yu, Bin Lu, </w:t>
      </w:r>
      <w:r w:rsidR="00F53905" w:rsidRPr="00F53905">
        <w:rPr>
          <w:rFonts w:ascii="Times New Roman" w:eastAsia="宋体" w:hAnsi="Times New Roman" w:cs="Times New Roman"/>
          <w:b/>
          <w:szCs w:val="21"/>
        </w:rPr>
        <w:t xml:space="preserve">Yan </w:t>
      </w:r>
      <w:proofErr w:type="spellStart"/>
      <w:r w:rsidR="00F53905" w:rsidRPr="00F53905">
        <w:rPr>
          <w:rFonts w:ascii="Times New Roman" w:eastAsia="宋体" w:hAnsi="Times New Roman" w:cs="Times New Roman"/>
          <w:b/>
          <w:szCs w:val="21"/>
        </w:rPr>
        <w:t>Hua</w:t>
      </w:r>
      <w:proofErr w:type="spellEnd"/>
      <w:r w:rsidR="00F53905" w:rsidRPr="00F53905">
        <w:rPr>
          <w:rFonts w:ascii="Times New Roman" w:eastAsia="宋体" w:hAnsi="Times New Roman" w:cs="Times New Roman"/>
          <w:b/>
          <w:szCs w:val="21"/>
        </w:rPr>
        <w:t>*</w:t>
      </w:r>
      <w:r w:rsidR="00F36A49" w:rsidRPr="00EC6552">
        <w:rPr>
          <w:rFonts w:ascii="Times New Roman" w:eastAsia="宋体" w:hAnsi="Times New Roman" w:cs="Times New Roman" w:hint="eastAsia"/>
          <w:szCs w:val="21"/>
        </w:rPr>
        <w:t>,</w:t>
      </w:r>
      <w:r w:rsidR="00F36A49" w:rsidRPr="00EC6552">
        <w:rPr>
          <w:rFonts w:ascii="Times New Roman" w:eastAsia="宋体" w:hAnsi="Times New Roman" w:cs="Times New Roman"/>
          <w:szCs w:val="21"/>
        </w:rPr>
        <w:t xml:space="preserve"> Two new glycosides isolated from Polygala </w:t>
      </w:r>
      <w:proofErr w:type="spellStart"/>
      <w:r w:rsidR="00F36A49" w:rsidRPr="00EC6552">
        <w:rPr>
          <w:rFonts w:ascii="Times New Roman" w:eastAsia="宋体" w:hAnsi="Times New Roman" w:cs="Times New Roman"/>
          <w:szCs w:val="21"/>
        </w:rPr>
        <w:t>sibirica</w:t>
      </w:r>
      <w:proofErr w:type="spellEnd"/>
      <w:r w:rsidR="00F36A49" w:rsidRPr="00EC6552">
        <w:rPr>
          <w:rFonts w:ascii="Times New Roman" w:eastAsia="宋体" w:hAnsi="Times New Roman" w:cs="Times New Roman"/>
          <w:szCs w:val="21"/>
        </w:rPr>
        <w:t xml:space="preserve"> L. var. </w:t>
      </w:r>
      <w:proofErr w:type="spellStart"/>
      <w:r w:rsidR="00F36A49" w:rsidRPr="00EC6552">
        <w:rPr>
          <w:rFonts w:ascii="Times New Roman" w:eastAsia="宋体" w:hAnsi="Times New Roman" w:cs="Times New Roman"/>
          <w:szCs w:val="21"/>
        </w:rPr>
        <w:t>megalopha</w:t>
      </w:r>
      <w:proofErr w:type="spellEnd"/>
      <w:r w:rsidR="00F36A49" w:rsidRPr="00EC6552">
        <w:rPr>
          <w:rFonts w:ascii="Times New Roman" w:eastAsia="宋体" w:hAnsi="Times New Roman" w:cs="Times New Roman"/>
          <w:szCs w:val="21"/>
        </w:rPr>
        <w:t xml:space="preserve"> Fr.</w:t>
      </w:r>
      <w:r w:rsidR="00F36A49" w:rsidRPr="00EC6552">
        <w:rPr>
          <w:rFonts w:ascii="Times New Roman" w:eastAsia="宋体" w:hAnsi="Times New Roman" w:cs="Times New Roman" w:hint="eastAsia"/>
          <w:szCs w:val="21"/>
        </w:rPr>
        <w:t>,</w:t>
      </w:r>
      <w:r w:rsidR="00F36A49" w:rsidRPr="00EC6552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="00F36A49" w:rsidRPr="00EC6552">
        <w:rPr>
          <w:rFonts w:ascii="Times New Roman" w:eastAsia="宋体" w:hAnsi="Times New Roman" w:cs="Times New Roman"/>
          <w:szCs w:val="21"/>
        </w:rPr>
        <w:t>Phytochemistry</w:t>
      </w:r>
      <w:proofErr w:type="spellEnd"/>
      <w:r w:rsidR="00F36A49" w:rsidRPr="00EC6552">
        <w:rPr>
          <w:rFonts w:ascii="Times New Roman" w:eastAsia="宋体" w:hAnsi="Times New Roman" w:cs="Times New Roman"/>
          <w:szCs w:val="21"/>
        </w:rPr>
        <w:t xml:space="preserve"> Letters</w:t>
      </w:r>
      <w:r w:rsidR="00F36A49" w:rsidRPr="00EC6552">
        <w:rPr>
          <w:rFonts w:ascii="Times New Roman" w:eastAsia="宋体" w:hAnsi="Times New Roman" w:cs="Times New Roman" w:hint="eastAsia"/>
          <w:szCs w:val="21"/>
        </w:rPr>
        <w:t>,</w:t>
      </w:r>
      <w:r w:rsidR="00F36A49" w:rsidRPr="00EC6552">
        <w:rPr>
          <w:rFonts w:ascii="Times New Roman" w:eastAsia="宋体" w:hAnsi="Times New Roman" w:cs="Times New Roman"/>
          <w:szCs w:val="21"/>
        </w:rPr>
        <w:t xml:space="preserve"> 2016,16:174-177</w:t>
      </w:r>
      <w:r w:rsidR="00F36A49" w:rsidRPr="00EC6552">
        <w:rPr>
          <w:rFonts w:ascii="Times New Roman" w:eastAsia="宋体" w:hAnsi="Times New Roman" w:cs="Times New Roman" w:hint="eastAsia"/>
          <w:szCs w:val="21"/>
        </w:rPr>
        <w:t>.</w:t>
      </w:r>
    </w:p>
    <w:p w:rsidR="005348CF" w:rsidRPr="00EC6552" w:rsidRDefault="005348CF" w:rsidP="005348CF">
      <w:pPr>
        <w:widowControl/>
        <w:shd w:val="clear" w:color="auto" w:fill="F6FBFF"/>
        <w:spacing w:line="270" w:lineRule="atLeast"/>
        <w:jc w:val="left"/>
        <w:rPr>
          <w:rFonts w:ascii="Times New Roman" w:eastAsia="宋体" w:hAnsi="Times New Roman" w:cs="Times New Roman"/>
          <w:szCs w:val="21"/>
        </w:rPr>
      </w:pPr>
    </w:p>
    <w:p w:rsidR="00555202" w:rsidRPr="005906D8" w:rsidRDefault="00555202" w:rsidP="00555202">
      <w:pPr>
        <w:rPr>
          <w:b/>
        </w:rPr>
      </w:pPr>
      <w:r w:rsidRPr="005906D8">
        <w:rPr>
          <w:b/>
        </w:rPr>
        <w:t>五、主要完成人基本情况：</w:t>
      </w:r>
    </w:p>
    <w:p w:rsidR="005C2C8C" w:rsidRDefault="00555202" w:rsidP="00555202">
      <w:r>
        <w:t xml:space="preserve"> 1</w:t>
      </w:r>
      <w:r>
        <w:t>、</w:t>
      </w:r>
      <w:r w:rsidR="005C2C8C">
        <w:rPr>
          <w:rFonts w:hint="eastAsia"/>
        </w:rPr>
        <w:t>李永华</w:t>
      </w:r>
      <w:r>
        <w:t>：</w:t>
      </w:r>
      <w:r w:rsidR="005C2C8C">
        <w:rPr>
          <w:rFonts w:hint="eastAsia"/>
        </w:rPr>
        <w:t>云南</w:t>
      </w:r>
      <w:r w:rsidR="005C2C8C">
        <w:t>奕华农业生物有限公司</w:t>
      </w:r>
      <w:r>
        <w:t>，项目技术负责人，排名第</w:t>
      </w:r>
      <w:r>
        <w:t xml:space="preserve"> 1</w:t>
      </w:r>
      <w:r>
        <w:t>，</w:t>
      </w:r>
      <w:r w:rsidR="00450991" w:rsidRPr="00EE5D45">
        <w:rPr>
          <w:rFonts w:asciiTheme="majorEastAsia" w:eastAsiaTheme="majorEastAsia" w:hAnsiTheme="majorEastAsia" w:cstheme="majorEastAsia" w:hint="eastAsia"/>
          <w:bCs/>
          <w:szCs w:val="21"/>
        </w:rPr>
        <w:t>重要</w:t>
      </w:r>
      <w:proofErr w:type="gramStart"/>
      <w:r w:rsidR="00450991" w:rsidRPr="00EE5D45">
        <w:rPr>
          <w:rFonts w:asciiTheme="majorEastAsia" w:eastAsiaTheme="majorEastAsia" w:hAnsiTheme="majorEastAsia" w:cstheme="majorEastAsia" w:hint="eastAsia"/>
          <w:bCs/>
          <w:szCs w:val="21"/>
        </w:rPr>
        <w:t>佤药资源</w:t>
      </w:r>
      <w:proofErr w:type="gramEnd"/>
      <w:r w:rsidR="00450991" w:rsidRPr="00EE5D45">
        <w:rPr>
          <w:rFonts w:asciiTheme="majorEastAsia" w:eastAsiaTheme="majorEastAsia" w:hAnsiTheme="majorEastAsia" w:cstheme="majorEastAsia" w:hint="eastAsia"/>
          <w:bCs/>
          <w:szCs w:val="21"/>
        </w:rPr>
        <w:t>‘娘母良’繁育与栽培关键技术</w:t>
      </w:r>
      <w:r w:rsidR="00450991">
        <w:rPr>
          <w:rFonts w:asciiTheme="majorEastAsia" w:eastAsiaTheme="majorEastAsia" w:hAnsiTheme="majorEastAsia" w:cstheme="majorEastAsia" w:hint="eastAsia"/>
          <w:bCs/>
          <w:szCs w:val="21"/>
        </w:rPr>
        <w:t>主要研究者</w:t>
      </w:r>
      <w:r w:rsidR="00450991">
        <w:t>，负责总体方案制定，拟定研究方法、技术方案、组织协调实施以及</w:t>
      </w:r>
      <w:r w:rsidR="00450991" w:rsidRPr="00EE5D45">
        <w:rPr>
          <w:rFonts w:asciiTheme="majorEastAsia" w:eastAsiaTheme="majorEastAsia" w:hAnsiTheme="majorEastAsia" w:cstheme="majorEastAsia" w:hint="eastAsia"/>
          <w:bCs/>
          <w:szCs w:val="21"/>
        </w:rPr>
        <w:t>应用推广种植</w:t>
      </w:r>
      <w:r>
        <w:t>。</w:t>
      </w:r>
    </w:p>
    <w:p w:rsidR="0087450A" w:rsidRPr="0087450A" w:rsidRDefault="0087450A" w:rsidP="00555202">
      <w:pPr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hint="eastAsia"/>
        </w:rPr>
        <w:t>2</w:t>
      </w:r>
      <w:r>
        <w:rPr>
          <w:rFonts w:hint="eastAsia"/>
        </w:rPr>
        <w:t>、李聪颖：</w:t>
      </w:r>
      <w:r>
        <w:t>排名第</w:t>
      </w:r>
      <w:r>
        <w:t xml:space="preserve"> </w:t>
      </w:r>
      <w:r>
        <w:rPr>
          <w:rFonts w:hint="eastAsia"/>
        </w:rPr>
        <w:t>2</w:t>
      </w:r>
      <w:r>
        <w:rPr>
          <w:rFonts w:hint="eastAsia"/>
        </w:rPr>
        <w:t>，</w:t>
      </w:r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主要完成‘西南远志组织培养方法’技术研究，发明人名列第二；主持‘佤药娘母良资源培育关键技术’研究，在国家林业科技推广成果</w:t>
      </w:r>
      <w:proofErr w:type="gramStart"/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库登记</w:t>
      </w:r>
      <w:proofErr w:type="gramEnd"/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备案，鉴定成果为国际先进；主持‘娘母良无性扦插快速繁殖方法’的研究，发明人名列第一；主持奕华公司关于</w:t>
      </w:r>
      <w:proofErr w:type="gramStart"/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娘母良</w:t>
      </w:r>
      <w:proofErr w:type="gramEnd"/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的栽培与管护研究，先后获得授权的实用专利证书13项和已受理的实用专利5项。主持‘奕华1号西南远志优良无性系’良种的选育，于2020年获云南省林木品种审定委员会评为良种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t>。</w:t>
      </w:r>
    </w:p>
    <w:p w:rsidR="004D13D1" w:rsidRDefault="0087450A" w:rsidP="005906D8">
      <w:pPr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hint="eastAsia"/>
        </w:rPr>
        <w:t>3</w:t>
      </w:r>
      <w:r w:rsidR="00555202">
        <w:t>、</w:t>
      </w:r>
      <w:r>
        <w:rPr>
          <w:rFonts w:hint="eastAsia"/>
        </w:rPr>
        <w:t>华燕</w:t>
      </w:r>
      <w:r w:rsidR="00555202">
        <w:t>：</w:t>
      </w:r>
      <w:r>
        <w:rPr>
          <w:rFonts w:hint="eastAsia"/>
        </w:rPr>
        <w:t>西南</w:t>
      </w:r>
      <w:r>
        <w:t>林业大学</w:t>
      </w:r>
      <w:r w:rsidR="00555202">
        <w:t>，排名第</w:t>
      </w:r>
      <w:r w:rsidR="00555202">
        <w:t xml:space="preserve"> </w:t>
      </w:r>
      <w:r>
        <w:rPr>
          <w:rFonts w:hint="eastAsia"/>
        </w:rPr>
        <w:t>3</w:t>
      </w:r>
      <w:r w:rsidR="00555202">
        <w:t>，</w:t>
      </w:r>
      <w:r>
        <w:t>主要负责</w:t>
      </w:r>
      <w:r>
        <w:rPr>
          <w:rFonts w:ascii="宋体" w:eastAsia="宋体" w:hAnsi="宋体" w:cs="宋体" w:hint="eastAsia"/>
          <w:szCs w:val="21"/>
        </w:rPr>
        <w:t>对西南远志（</w:t>
      </w:r>
      <w:proofErr w:type="gramStart"/>
      <w:r>
        <w:rPr>
          <w:rFonts w:ascii="宋体" w:eastAsia="宋体" w:hAnsi="宋体" w:cs="宋体" w:hint="eastAsia"/>
          <w:szCs w:val="21"/>
        </w:rPr>
        <w:t>娘母良</w:t>
      </w:r>
      <w:proofErr w:type="gramEnd"/>
      <w:r>
        <w:rPr>
          <w:rFonts w:ascii="宋体" w:eastAsia="宋体" w:hAnsi="宋体" w:cs="宋体" w:hint="eastAsia"/>
          <w:szCs w:val="21"/>
        </w:rPr>
        <w:t>）进行系统的化学成分和生物活性研究。进行课题“</w:t>
      </w:r>
      <w:proofErr w:type="gramStart"/>
      <w:r>
        <w:rPr>
          <w:rFonts w:ascii="宋体" w:eastAsia="宋体" w:hAnsi="宋体" w:cs="宋体" w:hint="eastAsia"/>
          <w:szCs w:val="21"/>
        </w:rPr>
        <w:t>佤药娘母良资源</w:t>
      </w:r>
      <w:proofErr w:type="gramEnd"/>
      <w:r>
        <w:rPr>
          <w:rFonts w:ascii="宋体" w:eastAsia="宋体" w:hAnsi="宋体" w:cs="宋体" w:hint="eastAsia"/>
          <w:szCs w:val="21"/>
        </w:rPr>
        <w:t>培育关键技术研究及相关产品开发”研究，完成了</w:t>
      </w:r>
      <w:proofErr w:type="gramStart"/>
      <w:r>
        <w:rPr>
          <w:rFonts w:ascii="宋体" w:eastAsia="宋体" w:hAnsi="宋体" w:cs="宋体" w:hint="eastAsia"/>
          <w:szCs w:val="21"/>
        </w:rPr>
        <w:t>娘母良</w:t>
      </w:r>
      <w:proofErr w:type="gramEnd"/>
      <w:r>
        <w:rPr>
          <w:rFonts w:ascii="宋体" w:eastAsia="宋体" w:hAnsi="宋体" w:cs="宋体" w:hint="eastAsia"/>
          <w:szCs w:val="21"/>
        </w:rPr>
        <w:t>保</w:t>
      </w:r>
      <w:r w:rsidRPr="0087450A">
        <w:rPr>
          <w:rFonts w:asciiTheme="majorEastAsia" w:eastAsiaTheme="majorEastAsia" w:hAnsiTheme="majorEastAsia" w:cstheme="majorEastAsia" w:hint="eastAsia"/>
          <w:bCs/>
          <w:szCs w:val="21"/>
        </w:rPr>
        <w:t>健酒、冲剂两个产品研发。发表论文15篇，获得国家发明专利1项。</w:t>
      </w:r>
    </w:p>
    <w:p w:rsidR="0087450A" w:rsidRDefault="0087450A" w:rsidP="005A6331">
      <w:pPr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4.</w:t>
      </w:r>
      <w:r w:rsidRPr="0087450A">
        <w:rPr>
          <w:rFonts w:asciiTheme="majorEastAsia" w:eastAsiaTheme="majorEastAsia" w:hAnsiTheme="majorEastAsia" w:cstheme="majorEastAsia" w:hint="eastAsia"/>
          <w:szCs w:val="21"/>
        </w:rPr>
        <w:t xml:space="preserve"> </w:t>
      </w:r>
      <w:r w:rsidR="00F65EB1">
        <w:rPr>
          <w:rFonts w:asciiTheme="majorEastAsia" w:eastAsiaTheme="majorEastAsia" w:hAnsiTheme="majorEastAsia" w:cstheme="majorEastAsia" w:hint="eastAsia"/>
          <w:szCs w:val="21"/>
        </w:rPr>
        <w:t>贺永胜，</w:t>
      </w:r>
      <w:r w:rsidR="008B6116">
        <w:rPr>
          <w:rFonts w:asciiTheme="majorEastAsia" w:eastAsiaTheme="majorEastAsia" w:hAnsiTheme="majorEastAsia" w:cstheme="majorEastAsia" w:hint="eastAsia"/>
          <w:color w:val="000000"/>
          <w:kern w:val="0"/>
          <w:szCs w:val="21"/>
          <w:lang w:bidi="ar"/>
        </w:rPr>
        <w:t>云南洛宇生物科技有限公司，</w:t>
      </w:r>
      <w:r w:rsidR="008B6116">
        <w:t>排名第</w:t>
      </w:r>
      <w:r w:rsidR="008B6116">
        <w:t xml:space="preserve"> </w:t>
      </w:r>
      <w:r w:rsidR="008B6116">
        <w:rPr>
          <w:rFonts w:hint="eastAsia"/>
        </w:rPr>
        <w:t>4</w:t>
      </w:r>
      <w:r w:rsidR="008B6116">
        <w:rPr>
          <w:rFonts w:hint="eastAsia"/>
        </w:rPr>
        <w:t>，</w:t>
      </w:r>
      <w:r w:rsidR="00F65EB1">
        <w:rPr>
          <w:rFonts w:asciiTheme="majorEastAsia" w:eastAsiaTheme="majorEastAsia" w:hAnsiTheme="majorEastAsia" w:cstheme="majorEastAsia" w:hint="eastAsia"/>
          <w:color w:val="000000"/>
          <w:kern w:val="0"/>
          <w:szCs w:val="21"/>
          <w:lang w:bidi="ar"/>
        </w:rPr>
        <w:t>开</w:t>
      </w:r>
      <w:r>
        <w:rPr>
          <w:rFonts w:asciiTheme="majorEastAsia" w:eastAsiaTheme="majorEastAsia" w:hAnsiTheme="majorEastAsia" w:cstheme="majorEastAsia" w:hint="eastAsia"/>
          <w:szCs w:val="21"/>
        </w:rPr>
        <w:t>展“云南</w:t>
      </w:r>
      <w:proofErr w:type="gramStart"/>
      <w:r>
        <w:rPr>
          <w:rFonts w:asciiTheme="majorEastAsia" w:eastAsiaTheme="majorEastAsia" w:hAnsiTheme="majorEastAsia" w:cstheme="majorEastAsia" w:hint="eastAsia"/>
          <w:szCs w:val="21"/>
        </w:rPr>
        <w:t>佤</w:t>
      </w:r>
      <w:proofErr w:type="gramEnd"/>
      <w:r>
        <w:rPr>
          <w:rFonts w:asciiTheme="majorEastAsia" w:eastAsiaTheme="majorEastAsia" w:hAnsiTheme="majorEastAsia" w:cstheme="majorEastAsia" w:hint="eastAsia"/>
          <w:szCs w:val="21"/>
        </w:rPr>
        <w:t>药‘娘母良’对阿尔兹海默症作用机理研究及应用”研究，发表论文3篇。</w:t>
      </w:r>
    </w:p>
    <w:p w:rsidR="0087450A" w:rsidRDefault="0087450A" w:rsidP="005A6331">
      <w:pPr>
        <w:rPr>
          <w:rFonts w:asciiTheme="majorEastAsia" w:eastAsiaTheme="majorEastAsia" w:hAnsiTheme="majorEastAsia" w:cstheme="majorEastAsia"/>
          <w:bCs/>
          <w:szCs w:val="21"/>
        </w:rPr>
      </w:pPr>
    </w:p>
    <w:p w:rsidR="005A6331" w:rsidRPr="00C06EEC" w:rsidRDefault="005A6331" w:rsidP="005A6331">
      <w:pPr>
        <w:rPr>
          <w:rFonts w:asciiTheme="majorEastAsia" w:eastAsiaTheme="majorEastAsia" w:hAnsiTheme="majorEastAsia" w:cstheme="majorEastAsia"/>
          <w:b/>
          <w:bCs/>
          <w:szCs w:val="21"/>
        </w:rPr>
      </w:pPr>
      <w:r w:rsidRPr="00C06EEC">
        <w:rPr>
          <w:rFonts w:asciiTheme="majorEastAsia" w:eastAsiaTheme="majorEastAsia" w:hAnsiTheme="majorEastAsia" w:cstheme="majorEastAsia"/>
          <w:b/>
          <w:bCs/>
          <w:szCs w:val="21"/>
        </w:rPr>
        <w:lastRenderedPageBreak/>
        <w:t>六、主要完成单位</w:t>
      </w:r>
      <w:r w:rsidR="00555202" w:rsidRPr="00C06EEC">
        <w:rPr>
          <w:rFonts w:asciiTheme="majorEastAsia" w:eastAsiaTheme="majorEastAsia" w:hAnsiTheme="majorEastAsia" w:cstheme="majorEastAsia" w:hint="eastAsia"/>
          <w:b/>
          <w:bCs/>
          <w:szCs w:val="21"/>
        </w:rPr>
        <w:t>基本情况</w:t>
      </w:r>
    </w:p>
    <w:p w:rsidR="00EE5D45" w:rsidRDefault="00EE5D45" w:rsidP="005A6331">
      <w:pPr>
        <w:rPr>
          <w:rFonts w:asciiTheme="majorEastAsia" w:eastAsiaTheme="majorEastAsia" w:hAnsiTheme="majorEastAsia" w:cstheme="majorEastAsia"/>
          <w:bCs/>
          <w:szCs w:val="21"/>
        </w:rPr>
      </w:pPr>
      <w:r w:rsidRPr="00EE5D45">
        <w:rPr>
          <w:rFonts w:asciiTheme="majorEastAsia" w:eastAsiaTheme="majorEastAsia" w:hAnsiTheme="majorEastAsia" w:cstheme="majorEastAsia" w:hint="eastAsia"/>
          <w:bCs/>
          <w:szCs w:val="21"/>
        </w:rPr>
        <w:t>1、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t>云南奕华农业生物有限公司</w:t>
      </w:r>
    </w:p>
    <w:p w:rsidR="005A6331" w:rsidRDefault="00EE5D45" w:rsidP="00EE5D45">
      <w:pPr>
        <w:ind w:firstLineChars="200" w:firstLine="420"/>
        <w:rPr>
          <w:rFonts w:asciiTheme="majorEastAsia" w:eastAsiaTheme="majorEastAsia" w:hAnsiTheme="majorEastAsia" w:cstheme="majorEastAsia"/>
          <w:bCs/>
          <w:szCs w:val="21"/>
        </w:rPr>
      </w:pPr>
      <w:bookmarkStart w:id="0" w:name="_GoBack"/>
      <w:bookmarkEnd w:id="0"/>
      <w:r w:rsidRPr="00EE5D45">
        <w:rPr>
          <w:rFonts w:asciiTheme="majorEastAsia" w:eastAsiaTheme="majorEastAsia" w:hAnsiTheme="majorEastAsia" w:cstheme="majorEastAsia" w:hint="eastAsia"/>
          <w:bCs/>
          <w:szCs w:val="21"/>
        </w:rPr>
        <w:t>重要佤药资源‘娘母良’繁育与栽培关键技术</w:t>
      </w:r>
      <w:r>
        <w:rPr>
          <w:rFonts w:asciiTheme="majorEastAsia" w:eastAsiaTheme="majorEastAsia" w:hAnsiTheme="majorEastAsia" w:cstheme="majorEastAsia" w:hint="eastAsia"/>
          <w:bCs/>
          <w:szCs w:val="21"/>
        </w:rPr>
        <w:t>研发</w:t>
      </w:r>
      <w:r>
        <w:t>项目主持单位，负责总体方案制定，拟定研究方法、技术方案、组织协调实施以及</w:t>
      </w:r>
      <w:r w:rsidRPr="00EE5D45">
        <w:rPr>
          <w:rFonts w:asciiTheme="majorEastAsia" w:eastAsiaTheme="majorEastAsia" w:hAnsiTheme="majorEastAsia" w:cstheme="majorEastAsia" w:hint="eastAsia"/>
          <w:bCs/>
          <w:szCs w:val="21"/>
        </w:rPr>
        <w:t>应用推广种植。</w:t>
      </w:r>
    </w:p>
    <w:p w:rsidR="00EE5D45" w:rsidRDefault="00EE5D45" w:rsidP="005A6331">
      <w:pPr>
        <w:rPr>
          <w:rFonts w:asciiTheme="majorEastAsia" w:eastAsiaTheme="majorEastAsia" w:hAnsiTheme="majorEastAsia" w:cstheme="majorEastAsia"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Cs/>
          <w:szCs w:val="21"/>
        </w:rPr>
        <w:t>2、西南林业大学</w:t>
      </w:r>
    </w:p>
    <w:p w:rsidR="00EE5D45" w:rsidRDefault="00EE5D45" w:rsidP="00EE5D45">
      <w:pPr>
        <w:ind w:firstLineChars="200" w:firstLine="420"/>
        <w:rPr>
          <w:rFonts w:ascii="宋体" w:eastAsia="宋体" w:hAnsi="宋体" w:cs="宋体"/>
          <w:szCs w:val="21"/>
        </w:rPr>
      </w:pPr>
      <w:r>
        <w:t>项目参与单位，主要负责</w:t>
      </w:r>
      <w:r>
        <w:rPr>
          <w:rFonts w:ascii="宋体" w:eastAsia="宋体" w:hAnsi="宋体" w:cs="宋体" w:hint="eastAsia"/>
          <w:szCs w:val="21"/>
        </w:rPr>
        <w:t>对西南远志（</w:t>
      </w:r>
      <w:proofErr w:type="gramStart"/>
      <w:r>
        <w:rPr>
          <w:rFonts w:ascii="宋体" w:eastAsia="宋体" w:hAnsi="宋体" w:cs="宋体" w:hint="eastAsia"/>
          <w:szCs w:val="21"/>
        </w:rPr>
        <w:t>娘母良</w:t>
      </w:r>
      <w:proofErr w:type="gramEnd"/>
      <w:r>
        <w:rPr>
          <w:rFonts w:ascii="宋体" w:eastAsia="宋体" w:hAnsi="宋体" w:cs="宋体" w:hint="eastAsia"/>
          <w:szCs w:val="21"/>
        </w:rPr>
        <w:t>）进行系统的化学成分和生物活性研究。联合云南奕华农业生物有限公司，进行了课题“</w:t>
      </w:r>
      <w:proofErr w:type="gramStart"/>
      <w:r>
        <w:rPr>
          <w:rFonts w:ascii="宋体" w:eastAsia="宋体" w:hAnsi="宋体" w:cs="宋体" w:hint="eastAsia"/>
          <w:szCs w:val="21"/>
        </w:rPr>
        <w:t>佤药娘母良资源</w:t>
      </w:r>
      <w:proofErr w:type="gramEnd"/>
      <w:r>
        <w:rPr>
          <w:rFonts w:ascii="宋体" w:eastAsia="宋体" w:hAnsi="宋体" w:cs="宋体" w:hint="eastAsia"/>
          <w:szCs w:val="21"/>
        </w:rPr>
        <w:t>培育关键技术研究及相关产品开发”研究，完成了</w:t>
      </w:r>
      <w:proofErr w:type="gramStart"/>
      <w:r>
        <w:rPr>
          <w:rFonts w:ascii="宋体" w:eastAsia="宋体" w:hAnsi="宋体" w:cs="宋体" w:hint="eastAsia"/>
          <w:szCs w:val="21"/>
        </w:rPr>
        <w:t>娘母良</w:t>
      </w:r>
      <w:proofErr w:type="gramEnd"/>
      <w:r>
        <w:rPr>
          <w:rFonts w:ascii="宋体" w:eastAsia="宋体" w:hAnsi="宋体" w:cs="宋体" w:hint="eastAsia"/>
          <w:szCs w:val="21"/>
        </w:rPr>
        <w:t>保健酒、冲剂两个产品</w:t>
      </w:r>
      <w:r w:rsidR="00B75030">
        <w:rPr>
          <w:rFonts w:ascii="宋体" w:eastAsia="宋体" w:hAnsi="宋体" w:cs="宋体" w:hint="eastAsia"/>
          <w:szCs w:val="21"/>
        </w:rPr>
        <w:t>研发</w:t>
      </w:r>
      <w:r>
        <w:rPr>
          <w:rFonts w:ascii="宋体" w:eastAsia="宋体" w:hAnsi="宋体" w:cs="宋体" w:hint="eastAsia"/>
          <w:szCs w:val="21"/>
        </w:rPr>
        <w:t>。</w:t>
      </w:r>
    </w:p>
    <w:p w:rsidR="00820697" w:rsidRDefault="00820697" w:rsidP="00820697">
      <w:pPr>
        <w:rPr>
          <w:rFonts w:asciiTheme="majorEastAsia" w:eastAsiaTheme="majorEastAsia" w:hAnsiTheme="majorEastAsia" w:cstheme="majorEastAsia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szCs w:val="21"/>
        </w:rPr>
        <w:t>3、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Cs w:val="21"/>
          <w:lang w:bidi="ar"/>
        </w:rPr>
        <w:t>云南洛宇生物科技有限公司</w:t>
      </w:r>
    </w:p>
    <w:p w:rsidR="00820697" w:rsidRDefault="00820697" w:rsidP="00820697">
      <w:pPr>
        <w:ind w:firstLineChars="200" w:firstLine="420"/>
        <w:rPr>
          <w:rFonts w:ascii="宋体" w:eastAsia="宋体" w:hAnsi="宋体" w:cs="宋体"/>
          <w:szCs w:val="21"/>
        </w:rPr>
      </w:pPr>
      <w:r>
        <w:t>项目参与单位，</w:t>
      </w:r>
      <w:r>
        <w:rPr>
          <w:rFonts w:asciiTheme="majorEastAsia" w:eastAsiaTheme="majorEastAsia" w:hAnsiTheme="majorEastAsia" w:cstheme="majorEastAsia" w:hint="eastAsia"/>
          <w:szCs w:val="21"/>
        </w:rPr>
        <w:t>开展“云南</w:t>
      </w:r>
      <w:proofErr w:type="gramStart"/>
      <w:r>
        <w:rPr>
          <w:rFonts w:asciiTheme="majorEastAsia" w:eastAsiaTheme="majorEastAsia" w:hAnsiTheme="majorEastAsia" w:cstheme="majorEastAsia" w:hint="eastAsia"/>
          <w:szCs w:val="21"/>
        </w:rPr>
        <w:t>佤</w:t>
      </w:r>
      <w:proofErr w:type="gramEnd"/>
      <w:r>
        <w:rPr>
          <w:rFonts w:asciiTheme="majorEastAsia" w:eastAsiaTheme="majorEastAsia" w:hAnsiTheme="majorEastAsia" w:cstheme="majorEastAsia" w:hint="eastAsia"/>
          <w:szCs w:val="21"/>
        </w:rPr>
        <w:t>药‘娘母良’对阿尔兹海默症作用机理研究及应用”研究。</w:t>
      </w:r>
    </w:p>
    <w:p w:rsidR="00EE5D45" w:rsidRPr="00EE5D45" w:rsidRDefault="00EE5D45" w:rsidP="00EE5D45">
      <w:pPr>
        <w:ind w:firstLineChars="100" w:firstLine="210"/>
      </w:pPr>
    </w:p>
    <w:sectPr w:rsidR="00EE5D45" w:rsidRPr="00EE5D45">
      <w:pgSz w:w="11906" w:h="16838"/>
      <w:pgMar w:top="1134" w:right="1800" w:bottom="141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553" w:rsidRDefault="00043553" w:rsidP="008F1485">
      <w:r>
        <w:separator/>
      </w:r>
    </w:p>
  </w:endnote>
  <w:endnote w:type="continuationSeparator" w:id="0">
    <w:p w:rsidR="00043553" w:rsidRDefault="00043553" w:rsidP="008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553" w:rsidRDefault="00043553" w:rsidP="008F1485">
      <w:r>
        <w:separator/>
      </w:r>
    </w:p>
  </w:footnote>
  <w:footnote w:type="continuationSeparator" w:id="0">
    <w:p w:rsidR="00043553" w:rsidRDefault="00043553" w:rsidP="008F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360"/>
    <w:multiLevelType w:val="hybridMultilevel"/>
    <w:tmpl w:val="1D84AF96"/>
    <w:lvl w:ilvl="0" w:tplc="CA40A04C">
      <w:start w:val="4"/>
      <w:numFmt w:val="decimal"/>
      <w:lvlText w:val="%1."/>
      <w:lvlJc w:val="left"/>
      <w:pPr>
        <w:ind w:left="720" w:hanging="360"/>
      </w:pPr>
      <w:rPr>
        <w:rFonts w:ascii="微软雅黑" w:eastAsia="微软雅黑" w:hAnsi="微软雅黑" w:cs="宋体" w:hint="default"/>
        <w:color w:val="33333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F614F2D"/>
    <w:multiLevelType w:val="hybridMultilevel"/>
    <w:tmpl w:val="1E6C8F50"/>
    <w:lvl w:ilvl="0" w:tplc="729AF7C8">
      <w:start w:val="1"/>
      <w:numFmt w:val="decimal"/>
      <w:lvlText w:val="%1."/>
      <w:lvlJc w:val="left"/>
      <w:pPr>
        <w:ind w:left="405" w:hanging="405"/>
      </w:pPr>
      <w:rPr>
        <w:rFonts w:ascii="Times New Roman" w:eastAsia="宋体" w:hAnsi="Times New Roman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05099D"/>
    <w:multiLevelType w:val="hybridMultilevel"/>
    <w:tmpl w:val="89CE3574"/>
    <w:lvl w:ilvl="0" w:tplc="A9D859DA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792995"/>
    <w:multiLevelType w:val="hybridMultilevel"/>
    <w:tmpl w:val="57629EA2"/>
    <w:lvl w:ilvl="0" w:tplc="F7344ED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OGNhMTMxZGVlMmVjYzZhMjEyMDNiZmQyMTg1YWEifQ=="/>
  </w:docVars>
  <w:rsids>
    <w:rsidRoot w:val="00146938"/>
    <w:rsid w:val="00043553"/>
    <w:rsid w:val="000E58E1"/>
    <w:rsid w:val="00146938"/>
    <w:rsid w:val="00283017"/>
    <w:rsid w:val="002F7415"/>
    <w:rsid w:val="00315B5C"/>
    <w:rsid w:val="003B00B8"/>
    <w:rsid w:val="00401B33"/>
    <w:rsid w:val="00450991"/>
    <w:rsid w:val="004D13D1"/>
    <w:rsid w:val="005348CF"/>
    <w:rsid w:val="00555202"/>
    <w:rsid w:val="005906D8"/>
    <w:rsid w:val="005A6331"/>
    <w:rsid w:val="005C2C8C"/>
    <w:rsid w:val="00757117"/>
    <w:rsid w:val="00820697"/>
    <w:rsid w:val="0087450A"/>
    <w:rsid w:val="008B6116"/>
    <w:rsid w:val="008F1485"/>
    <w:rsid w:val="00A31532"/>
    <w:rsid w:val="00B17296"/>
    <w:rsid w:val="00B75030"/>
    <w:rsid w:val="00C06EEC"/>
    <w:rsid w:val="00D96C65"/>
    <w:rsid w:val="00E9363F"/>
    <w:rsid w:val="00EC6552"/>
    <w:rsid w:val="00EE5D45"/>
    <w:rsid w:val="00F23CB2"/>
    <w:rsid w:val="00F36A49"/>
    <w:rsid w:val="00F53905"/>
    <w:rsid w:val="00F65EB1"/>
    <w:rsid w:val="00F71B5B"/>
    <w:rsid w:val="00FA513F"/>
    <w:rsid w:val="00FF7E67"/>
    <w:rsid w:val="4A4879BE"/>
    <w:rsid w:val="4B2A4253"/>
    <w:rsid w:val="5A5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1485"/>
    <w:rPr>
      <w:kern w:val="2"/>
      <w:sz w:val="18"/>
      <w:szCs w:val="18"/>
    </w:rPr>
  </w:style>
  <w:style w:type="paragraph" w:styleId="a4">
    <w:name w:val="footer"/>
    <w:basedOn w:val="a"/>
    <w:link w:val="Char0"/>
    <w:rsid w:val="008F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1485"/>
    <w:rPr>
      <w:kern w:val="2"/>
      <w:sz w:val="18"/>
      <w:szCs w:val="18"/>
    </w:rPr>
  </w:style>
  <w:style w:type="table" w:styleId="a5">
    <w:name w:val="Table Grid"/>
    <w:basedOn w:val="a1"/>
    <w:rsid w:val="004D1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5348CF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F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F1485"/>
    <w:rPr>
      <w:kern w:val="2"/>
      <w:sz w:val="18"/>
      <w:szCs w:val="18"/>
    </w:rPr>
  </w:style>
  <w:style w:type="paragraph" w:styleId="a4">
    <w:name w:val="footer"/>
    <w:basedOn w:val="a"/>
    <w:link w:val="Char0"/>
    <w:rsid w:val="008F1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F1485"/>
    <w:rPr>
      <w:kern w:val="2"/>
      <w:sz w:val="18"/>
      <w:szCs w:val="18"/>
    </w:rPr>
  </w:style>
  <w:style w:type="table" w:styleId="a5">
    <w:name w:val="Table Grid"/>
    <w:basedOn w:val="a1"/>
    <w:rsid w:val="004D1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5348CF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25</cp:revision>
  <cp:lastPrinted>2024-04-17T02:12:00Z</cp:lastPrinted>
  <dcterms:created xsi:type="dcterms:W3CDTF">2024-04-11T14:47:00Z</dcterms:created>
  <dcterms:modified xsi:type="dcterms:W3CDTF">2024-04-17T07:13:00Z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9FD484D9632C4EBA872E3105825C250F_12</vt:lpwstr>
  </property>
</Properties>
</file>